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hAnsi="Helvetica"/>
          <w:sz w:val="24"/>
          <w:szCs w:val="24"/>
          <w:rtl w:val="0"/>
        </w:rPr>
      </w:pPr>
    </w:p>
    <w:p>
      <w:pPr>
        <w:pStyle w:val="Основной текст"/>
        <w:bidi w:val="0"/>
        <w:ind w:left="0" w:right="0" w:firstLine="0"/>
        <w:jc w:val="left"/>
        <w:rPr>
          <w:rFonts w:ascii="Helvetica" w:hAnsi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ПРАВИТЕЛЬСТВО РОССИЙСКОЙ ФЕДЕРАЦИИ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ПОСТАНОВЛЕНИЕ</w:t>
      </w: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от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21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января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2015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г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. N 29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ОБ УТВЕРЖДЕНИИ ПРАВИЛ СООБЩЕНИЯ РАБОТОДАТЕЛЕМ О ЗАКЛЮЧЕНИИ ТРУДОВОГО ИЛИ ГРАЖДАНСКО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-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ПРАВОВОГО ДОГОВОРА НА ВЫПОЛНЕНИЕ РАБОТ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(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ОКАЗАНИЕ УСЛУГ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)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С ГРАЖДАНИНОМ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ЗАМЕЩАВШИМ ДОЛЖНОСТИ ГОСУДАРСТВЕННОЙ ИЛИ МУНИЦИПАЛЬНОЙ СЛУЖБЫ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ПЕРЕЧЕНЬ КОТОРЫХ УСТАНАВЛИВАЕТСЯ НОРМАТИВНЫМИ ПРАВОВЫМИ АКТАМИ РОССИЙСКОЙ ФЕДЕРАЦИИ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Постановлений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"https://normativ.kontur.ru/document?moduleid=1&amp;documentid=278170#l0"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09.08.2016 N 762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"https://normativ.kontur.ru/document?moduleid=1&amp;documentid=366579#l0"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10.07.2020 N 1017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 соответствии со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"https://normativ.kontur.ru/document?moduleid=1&amp;documentid=360872#l162"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  <w:lang w:val="ru-RU"/>
        </w:rPr>
        <w:t xml:space="preserve">статьей </w:t>
      </w:r>
      <w:r>
        <w:rPr>
          <w:rStyle w:val="Hyperlink.0"/>
          <w:rFonts w:ascii="Helvetica" w:hAnsi="Helvetica"/>
          <w:sz w:val="24"/>
          <w:szCs w:val="24"/>
          <w:rtl w:val="0"/>
        </w:rPr>
        <w:t>12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 Федерального закона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 противодействии коррупции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Правительство Российской Федерации постановляет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Утвердить прилагаемые Правила сообщения работодателем о заключении трудового или гражданско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правового договора на выполнение работ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оказание услуг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 гражданином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замещавшим должности государственной или муниципальной службы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перечень которых устанавливается нормативными правовыми актами Российской Федерации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2.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Признать утратившим силу постановление Правительства Российской Федерации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"https://normativ.kontur.ru/document?moduleid=1&amp;documentid=163833#l0"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 xml:space="preserve">8 </w:t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сентября </w:t>
      </w:r>
      <w:r>
        <w:rPr>
          <w:rStyle w:val="Hyperlink.0"/>
          <w:rFonts w:ascii="Helvetica" w:hAnsi="Helvetica"/>
          <w:sz w:val="24"/>
          <w:szCs w:val="24"/>
          <w:rtl w:val="0"/>
        </w:rPr>
        <w:t xml:space="preserve">2010 </w:t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>г</w:t>
      </w:r>
      <w:r>
        <w:rPr>
          <w:rStyle w:val="Hyperlink.0"/>
          <w:rFonts w:ascii="Helvetica" w:hAnsi="Helvetica"/>
          <w:sz w:val="24"/>
          <w:szCs w:val="24"/>
          <w:rtl w:val="0"/>
          <w:lang w:val="de-DE"/>
        </w:rPr>
        <w:t>. N 700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  <w:lang w:val="ru-RU"/>
        </w:rPr>
        <w:t xml:space="preserve"> "</w:t>
      </w:r>
      <w:r>
        <w:rPr>
          <w:rFonts w:ascii="Helvetica" w:hAnsi="Helvetica" w:hint="default"/>
          <w:sz w:val="24"/>
          <w:szCs w:val="24"/>
          <w:rtl w:val="0"/>
        </w:rPr>
        <w:t>О порядке сообщения работодателем при заключении трудового договора с гражданином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замещавшим должности государственной или муниципальной службы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перечень которых устанавливается нормативными правовыми актами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в течение </w:t>
      </w:r>
      <w:r>
        <w:rPr>
          <w:rFonts w:ascii="Helvetica" w:hAnsi="Helvetica"/>
          <w:sz w:val="24"/>
          <w:szCs w:val="24"/>
          <w:rtl w:val="0"/>
        </w:rPr>
        <w:t xml:space="preserve">2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лет после его увольнения с государственной или муниципальной службы о заключении такого договора представителю нанимателя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работодателю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государственного или муниципального служащего по последнему месту его службы</w:t>
      </w:r>
      <w:r>
        <w:rPr>
          <w:rFonts w:ascii="Helvetica" w:hAnsi="Helvetica"/>
          <w:sz w:val="24"/>
          <w:szCs w:val="24"/>
          <w:rtl w:val="0"/>
        </w:rPr>
        <w:t>" 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Собрание законодательства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2010, N 37, </w:t>
      </w:r>
      <w:r>
        <w:rPr>
          <w:rFonts w:ascii="Helvetica" w:hAnsi="Helvetica" w:hint="default"/>
          <w:sz w:val="24"/>
          <w:szCs w:val="24"/>
          <w:rtl w:val="0"/>
        </w:rPr>
        <w:t>ст</w:t>
      </w:r>
      <w:r>
        <w:rPr>
          <w:rFonts w:ascii="Helvetica" w:hAnsi="Helvetica"/>
          <w:sz w:val="24"/>
          <w:szCs w:val="24"/>
          <w:rtl w:val="0"/>
        </w:rPr>
        <w:t>. 4712).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Председатель Правительства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Российской Федерации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Д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МЕДВЕДЕВ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УТВЕРЖДЕНЫ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постановлением Правительства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Российской Федерации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от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21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января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2015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г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. N 29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ПРАВИЛА</w:t>
      </w:r>
    </w:p>
    <w:p>
      <w:pPr>
        <w:pStyle w:val="Основной текст"/>
        <w:bidi w:val="0"/>
        <w:spacing w:after="150"/>
        <w:ind w:left="0" w:right="0" w:firstLine="0"/>
        <w:jc w:val="center"/>
        <w:rPr>
          <w:rStyle w:val="Нет"/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СООБЩЕНИЯ РАБОТОДАТЕЛЕМ О ЗАКЛЮЧЕНИИ ТРУДОВОГО ИЛИ ГРАЖДАНСКО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-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ПРАВОВОГО ДОГОВОРА НА ВЫПОЛНЕНИЕ РАБОТ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(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ОКАЗАНИЕ УСЛУГ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)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С ГРАЖДАНИНОМ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ЗАМЕЩАВШИМ ДОЛЖНОСТИ ГОСУДАРСТВЕННОЙ ИЛИ МУНИЦИПАЛЬНОЙ СЛУЖБЫ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ПЕРЕЧЕНЬ КОТОРЫХ УСТАНАВЛИВАЕТСЯ НОРМАТИВНЫМИ ПРАВОВЫМИ АКТАМИ РОССИЙСКОЙ ФЕДЕРАЦИИ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Постановлений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"https://normativ.kontur.ru/document?moduleid=1&amp;documentid=278170#l0"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09.08.2016 N 762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"https://normativ.kontur.ru/document?moduleid=1&amp;documentid=366579#l184"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10.07.2020 N 1017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Настоящие Правила устанавливают порядок сообщения работодателем о заключении трудового договора или гражданско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правового договора на выполнение в организации в течение месяца работ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оказание организации услуг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стоимостью более </w:t>
      </w:r>
      <w:r>
        <w:rPr>
          <w:rFonts w:ascii="Helvetica" w:hAnsi="Helvetica"/>
          <w:sz w:val="24"/>
          <w:szCs w:val="24"/>
          <w:rtl w:val="0"/>
        </w:rPr>
        <w:t xml:space="preserve">100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тыс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рублей с гражданином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замещавшим должности государственной или муниципальной службы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перечень которых устанавливается нормативными правовыми актами Российской Федерации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далее соответственно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трудовой договор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гражданско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правовой договор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гражданин</w:t>
      </w:r>
      <w:r>
        <w:rPr>
          <w:rFonts w:ascii="Helvetica" w:hAnsi="Helvetica"/>
          <w:sz w:val="24"/>
          <w:szCs w:val="24"/>
          <w:rtl w:val="0"/>
        </w:rPr>
        <w:t xml:space="preserve">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представителю нанимателя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работодателю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государственного или муниципального служащего по последнему месту его службы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2.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Работодатель при заключении трудового договора или гражданско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 xml:space="preserve">правового договора в течение </w:t>
      </w:r>
      <w:r>
        <w:rPr>
          <w:rFonts w:ascii="Helvetica" w:hAnsi="Helvetica"/>
          <w:sz w:val="24"/>
          <w:szCs w:val="24"/>
          <w:rtl w:val="0"/>
        </w:rPr>
        <w:t xml:space="preserve">2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лет после увольнения гражданина с государственной или муниципальной службы сообщает представителю нанимателя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работодателю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государственного или муниципального служащего по последнему месту его службы о заключении такого договора в письменной форме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3.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Сообщение оформляется на бланке организации и подписывается ее руководителем или уполномоченным лицом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подписавшим трудовой договор со стороны работодателя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либо уполномоченным лицом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подписавшим гражданско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правовой договор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Подпись работодателя заверяется печатью организации или печатью кадровой службы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наличии печатей</w:t>
      </w:r>
      <w:r>
        <w:rPr>
          <w:rFonts w:ascii="Helvetica" w:hAnsi="Helvetica"/>
          <w:sz w:val="24"/>
          <w:szCs w:val="24"/>
          <w:rtl w:val="0"/>
        </w:rPr>
        <w:t>).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"https://normativ.kontur.ru/document?moduleid=1&amp;documentid=278170#l0"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09.08.2016 N 762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4.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Сообщение направляется представителю нанимателя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работодателю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гражданина по последнему месту его службы в </w:t>
      </w:r>
      <w:r>
        <w:rPr>
          <w:rFonts w:ascii="Helvetica" w:hAnsi="Helvetica"/>
          <w:sz w:val="24"/>
          <w:szCs w:val="24"/>
          <w:rtl w:val="0"/>
        </w:rPr>
        <w:t>10-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дневный срок со дня заключения трудового договора или гражданско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правового договора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5.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сообщении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направляемом работодателем представителю нанимателя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работодателю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гражданина по последнему месту его службы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должны содержаться следующие сведения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фамилия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имя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отчество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наличии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 xml:space="preserve">гражданина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случае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если фамилия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имя или отчество изменялись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указываются прежние</w:t>
      </w:r>
      <w:r>
        <w:rPr>
          <w:rFonts w:ascii="Helvetica" w:hAnsi="Helvetica"/>
          <w:sz w:val="24"/>
          <w:szCs w:val="24"/>
          <w:rtl w:val="0"/>
          <w:lang w:val="it-IT"/>
        </w:rPr>
        <w:t>);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число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месяц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год и место рождения гражданина</w:t>
      </w:r>
      <w:r>
        <w:rPr>
          <w:rFonts w:ascii="Helvetica" w:hAnsi="Helvetica"/>
          <w:sz w:val="24"/>
          <w:szCs w:val="24"/>
          <w:rtl w:val="0"/>
        </w:rPr>
        <w:t>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в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должность государственной или муниципальной службы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замещаемая гражданином непосредственно перед увольнением с государственной или муниципальной службы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 сведениям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содержащимся в трудовой книжке 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или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сведениях о трудовой деятельности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предусмотренных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"https://normativ.kontur.ru/document?moduleid=1&amp;documentid=364773#l4000"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  <w:lang w:val="ru-RU"/>
        </w:rPr>
        <w:t xml:space="preserve">статьей </w:t>
      </w:r>
      <w:r>
        <w:rPr>
          <w:rStyle w:val="Hyperlink.0"/>
          <w:rFonts w:ascii="Helvetica" w:hAnsi="Helvetica"/>
          <w:sz w:val="24"/>
          <w:szCs w:val="24"/>
          <w:rtl w:val="0"/>
        </w:rPr>
        <w:t>66.1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 Трудового кодекса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 период прохождения государственной или муниципальной службы</w:t>
      </w:r>
      <w:r>
        <w:rPr>
          <w:rFonts w:ascii="Helvetica" w:hAnsi="Helvetica"/>
          <w:sz w:val="24"/>
          <w:szCs w:val="24"/>
          <w:rtl w:val="0"/>
          <w:lang w:val="it-IT"/>
        </w:rPr>
        <w:t>);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"https://normativ.kontur.ru/document?moduleid=1&amp;documentid=366579#l184"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10.07.2020 N 1017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наименование организации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полное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а также сокращенное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наличии</w:t>
      </w:r>
      <w:r>
        <w:rPr>
          <w:rFonts w:ascii="Helvetica" w:hAnsi="Helvetica"/>
          <w:sz w:val="24"/>
          <w:szCs w:val="24"/>
          <w:rtl w:val="0"/>
        </w:rPr>
        <w:t>).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6.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случае если с гражданином заключен трудовой договор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наряду со сведениями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указанными в пункте </w:t>
      </w:r>
      <w:r>
        <w:rPr>
          <w:rFonts w:ascii="Helvetica" w:hAnsi="Helvetica"/>
          <w:sz w:val="24"/>
          <w:szCs w:val="24"/>
          <w:rtl w:val="0"/>
        </w:rPr>
        <w:t xml:space="preserve">5 </w:t>
      </w:r>
      <w:r>
        <w:rPr>
          <w:rFonts w:ascii="Helvetica" w:hAnsi="Helvetica" w:hint="default"/>
          <w:sz w:val="24"/>
          <w:szCs w:val="24"/>
          <w:rtl w:val="0"/>
        </w:rPr>
        <w:t>настоящих Правил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также указываются следующие данные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 xml:space="preserve">дата и номер приказа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распоряжения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или иного решения работодателя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согласно которому гражданин принят на работу</w:t>
      </w:r>
      <w:r>
        <w:rPr>
          <w:rFonts w:ascii="Helvetica" w:hAnsi="Helvetica"/>
          <w:sz w:val="24"/>
          <w:szCs w:val="24"/>
          <w:rtl w:val="0"/>
        </w:rPr>
        <w:t>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дата заключения трудового договора и срок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на который он заключен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указывается дата начала работы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 в случае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если заключается срочный трудовой договор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, - </w:t>
      </w:r>
      <w:r>
        <w:rPr>
          <w:rFonts w:ascii="Helvetica" w:hAnsi="Helvetica" w:hint="default"/>
          <w:sz w:val="24"/>
          <w:szCs w:val="24"/>
          <w:rtl w:val="0"/>
        </w:rPr>
        <w:t>срок его действия</w:t>
      </w:r>
      <w:r>
        <w:rPr>
          <w:rFonts w:ascii="Helvetica" w:hAnsi="Helvetica"/>
          <w:sz w:val="24"/>
          <w:szCs w:val="24"/>
          <w:rtl w:val="0"/>
          <w:lang w:val="it-IT"/>
        </w:rPr>
        <w:t>);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в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наименование должности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которую занимает гражданин по трудовому договору в соответствии со штатным расписанием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а также структурное подразделение организации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наличии</w:t>
      </w:r>
      <w:r>
        <w:rPr>
          <w:rFonts w:ascii="Helvetica" w:hAnsi="Helvetica"/>
          <w:sz w:val="24"/>
          <w:szCs w:val="24"/>
          <w:rtl w:val="0"/>
          <w:lang w:val="it-IT"/>
        </w:rPr>
        <w:t>);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должностные обязанности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исполняемые по должности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занимаемой гражданином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указываются основные направления поручаемой работы</w:t>
      </w:r>
      <w:r>
        <w:rPr>
          <w:rFonts w:ascii="Helvetica" w:hAnsi="Helvetica"/>
          <w:sz w:val="24"/>
          <w:szCs w:val="24"/>
          <w:rtl w:val="0"/>
        </w:rPr>
        <w:t>).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7.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случае если с гражданином заключен гражданско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правовой договор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наряду со сведениями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указанными в пункте </w:t>
      </w:r>
      <w:r>
        <w:rPr>
          <w:rFonts w:ascii="Helvetica" w:hAnsi="Helvetica"/>
          <w:sz w:val="24"/>
          <w:szCs w:val="24"/>
          <w:rtl w:val="0"/>
        </w:rPr>
        <w:t xml:space="preserve">5 </w:t>
      </w:r>
      <w:r>
        <w:rPr>
          <w:rFonts w:ascii="Helvetica" w:hAnsi="Helvetica" w:hint="default"/>
          <w:sz w:val="24"/>
          <w:szCs w:val="24"/>
          <w:rtl w:val="0"/>
        </w:rPr>
        <w:t>настоящих Правил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также указываются следующие данные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дата и номер гражданско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правового договора</w:t>
      </w:r>
      <w:r>
        <w:rPr>
          <w:rFonts w:ascii="Helvetica" w:hAnsi="Helvetica"/>
          <w:sz w:val="24"/>
          <w:szCs w:val="24"/>
          <w:rtl w:val="0"/>
        </w:rPr>
        <w:t>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срок гражданско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 xml:space="preserve">правового договора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сроки начала и окончания выполнения работ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оказания услуг</w:t>
      </w:r>
      <w:r>
        <w:rPr>
          <w:rFonts w:ascii="Helvetica" w:hAnsi="Helvetica"/>
          <w:sz w:val="24"/>
          <w:szCs w:val="24"/>
          <w:rtl w:val="0"/>
          <w:lang w:val="it-IT"/>
        </w:rPr>
        <w:t>);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в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предмет гражданско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 xml:space="preserve">правового договора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 кратким описанием работы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услуги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 ее результата</w:t>
      </w:r>
      <w:r>
        <w:rPr>
          <w:rFonts w:ascii="Helvetica" w:hAnsi="Helvetica"/>
          <w:sz w:val="24"/>
          <w:szCs w:val="24"/>
          <w:rtl w:val="0"/>
          <w:lang w:val="it-IT"/>
        </w:rPr>
        <w:t>);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стоимость работ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услуг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 гражданско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правовому договору</w:t>
      </w:r>
      <w:r>
        <w:rPr>
          <w:rFonts w:ascii="Helvetica" w:hAnsi="Helvetica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